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8065B" w14:textId="7DCFA513" w:rsidR="00061D1F" w:rsidRDefault="008F7FC5" w:rsidP="008F7FC5">
      <w:pPr>
        <w:jc w:val="center"/>
        <w:rPr>
          <w:rFonts w:ascii="Times New Roman" w:hAnsi="Times New Roman" w:cs="Times New Roman"/>
          <w:b/>
          <w:sz w:val="28"/>
          <w:szCs w:val="28"/>
        </w:rPr>
      </w:pPr>
      <w:r>
        <w:rPr>
          <w:rFonts w:ascii="Times New Roman" w:hAnsi="Times New Roman" w:cs="Times New Roman"/>
          <w:b/>
          <w:sz w:val="28"/>
          <w:szCs w:val="28"/>
        </w:rPr>
        <w:t>MINUTES OF APRIL 1, 2019 MEETING</w:t>
      </w:r>
    </w:p>
    <w:p w14:paraId="21FCC011" w14:textId="1931A490" w:rsidR="008F7FC5" w:rsidRDefault="008F7FC5" w:rsidP="008F7FC5">
      <w:pPr>
        <w:jc w:val="center"/>
        <w:rPr>
          <w:rFonts w:ascii="Times New Roman" w:hAnsi="Times New Roman" w:cs="Times New Roman"/>
          <w:b/>
          <w:sz w:val="28"/>
          <w:szCs w:val="28"/>
        </w:rPr>
      </w:pPr>
      <w:r>
        <w:rPr>
          <w:rFonts w:ascii="Times New Roman" w:hAnsi="Times New Roman" w:cs="Times New Roman"/>
          <w:b/>
          <w:sz w:val="28"/>
          <w:szCs w:val="28"/>
        </w:rPr>
        <w:t>OF BOARD OF DIRECTORS OF BROOKSHIRE ESTATES</w:t>
      </w:r>
    </w:p>
    <w:p w14:paraId="2082DCC4" w14:textId="575C045F" w:rsidR="008F7FC5" w:rsidRDefault="008F7FC5" w:rsidP="008F7FC5">
      <w:pPr>
        <w:jc w:val="center"/>
        <w:rPr>
          <w:rFonts w:ascii="Times New Roman" w:hAnsi="Times New Roman" w:cs="Times New Roman"/>
          <w:b/>
          <w:sz w:val="28"/>
          <w:szCs w:val="28"/>
        </w:rPr>
      </w:pPr>
    </w:p>
    <w:p w14:paraId="0020A10F" w14:textId="1B6F34EC" w:rsidR="008F7FC5" w:rsidRDefault="008F7FC5" w:rsidP="008F7FC5">
      <w:pPr>
        <w:rPr>
          <w:rFonts w:ascii="Times New Roman" w:hAnsi="Times New Roman" w:cs="Times New Roman"/>
          <w:sz w:val="24"/>
          <w:szCs w:val="24"/>
        </w:rPr>
      </w:pPr>
      <w:r>
        <w:rPr>
          <w:rFonts w:ascii="Times New Roman" w:hAnsi="Times New Roman" w:cs="Times New Roman"/>
          <w:sz w:val="24"/>
          <w:szCs w:val="24"/>
        </w:rPr>
        <w:tab/>
        <w:t>A meeting of the Board of Directors of Brookshire Estates was convened on April 1, 2019.  In attendance were President Mike Foss, Vice-President Dick L’Heureux, Treasurer Yvonne Tichelaar, Architectural Committee Chair John Woloszyn and Secretary Judy Moschetto.  Absent was Member-at-Large Jeff Cao</w:t>
      </w:r>
    </w:p>
    <w:p w14:paraId="0A065B34" w14:textId="77777777" w:rsidR="008F7FC5" w:rsidRDefault="008F7FC5" w:rsidP="008F7FC5">
      <w:pPr>
        <w:rPr>
          <w:rFonts w:ascii="Times New Roman" w:hAnsi="Times New Roman" w:cs="Times New Roman"/>
          <w:sz w:val="24"/>
          <w:szCs w:val="24"/>
        </w:rPr>
      </w:pPr>
      <w:r>
        <w:rPr>
          <w:rFonts w:ascii="Times New Roman" w:hAnsi="Times New Roman" w:cs="Times New Roman"/>
          <w:sz w:val="24"/>
          <w:szCs w:val="24"/>
        </w:rPr>
        <w:tab/>
        <w:t>Mike convened the meeting and expressed that the only order of business for discussion at this meeting was written objections raised by several HOA residents to the color of a home in the HOA, which issue was also raised and discussed at the March 25, 2019 Board meeting.</w:t>
      </w:r>
    </w:p>
    <w:p w14:paraId="1DB88111" w14:textId="77777777" w:rsidR="008F7FC5" w:rsidRDefault="008F7FC5" w:rsidP="008F7FC5">
      <w:pPr>
        <w:rPr>
          <w:rFonts w:ascii="Times New Roman" w:hAnsi="Times New Roman" w:cs="Times New Roman"/>
          <w:sz w:val="24"/>
          <w:szCs w:val="24"/>
        </w:rPr>
      </w:pPr>
      <w:r>
        <w:rPr>
          <w:rFonts w:ascii="Times New Roman" w:hAnsi="Times New Roman" w:cs="Times New Roman"/>
          <w:sz w:val="24"/>
          <w:szCs w:val="24"/>
        </w:rPr>
        <w:tab/>
        <w:t>The Board discussed possible solutions to the complaints received:</w:t>
      </w:r>
    </w:p>
    <w:p w14:paraId="3C3E4965" w14:textId="77777777" w:rsidR="008F7FC5" w:rsidRDefault="008F7FC5" w:rsidP="008F7F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HOA could offer to pay for a new, appropriate paint job in an agreed-upon approved color;</w:t>
      </w:r>
    </w:p>
    <w:p w14:paraId="2B9E52B0" w14:textId="77777777" w:rsidR="008F7FC5" w:rsidRDefault="008F7FC5" w:rsidP="008F7F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homeowner could pay for a new paint job per above;</w:t>
      </w:r>
    </w:p>
    <w:p w14:paraId="144E0A1E" w14:textId="4943EF87" w:rsidR="008F7FC5" w:rsidRDefault="008F7FC5" w:rsidP="008F7F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Do nothing and leave the house as it is.</w:t>
      </w:r>
    </w:p>
    <w:p w14:paraId="2D26DBB7" w14:textId="77777777" w:rsidR="004F6D35" w:rsidRDefault="008F7FC5" w:rsidP="004F6D35">
      <w:pPr>
        <w:ind w:firstLine="720"/>
        <w:rPr>
          <w:rFonts w:ascii="Times New Roman" w:hAnsi="Times New Roman" w:cs="Times New Roman"/>
          <w:sz w:val="24"/>
          <w:szCs w:val="24"/>
        </w:rPr>
      </w:pPr>
      <w:r>
        <w:rPr>
          <w:rFonts w:ascii="Times New Roman" w:hAnsi="Times New Roman" w:cs="Times New Roman"/>
          <w:sz w:val="24"/>
          <w:szCs w:val="24"/>
        </w:rPr>
        <w:t>After discussion of possible solutions by the Board alone, the homeowners, Sergii and Iryna Lavrinenko, were</w:t>
      </w:r>
      <w:r w:rsidR="004F6D35">
        <w:rPr>
          <w:rFonts w:ascii="Times New Roman" w:hAnsi="Times New Roman" w:cs="Times New Roman"/>
          <w:sz w:val="24"/>
          <w:szCs w:val="24"/>
        </w:rPr>
        <w:t xml:space="preserve"> invited to join the meeting.  Mike explained to Sergii and Iryna the five complaints regarding their house color that had been received from neighbors and the various possible solutions discussed by the Board.  The homeowners and the Board discussed what options are available to solve the color issue.  It was agreed that the HOA will pay for a color consultant to discuss and suggest color suggestions with the homeowners and with the Board.  Dick will contact a color consultant this week to explain the situation and request the consultant to contact Sergii and Iryna, who gave their permission to give the color consultant their contact information.  After discussion as outlined above, the consultant will give his/her recommendations and suggestions to Sergii and Iryna and to the Board.</w:t>
      </w:r>
    </w:p>
    <w:p w14:paraId="3AB8071E" w14:textId="77777777" w:rsidR="004F6D35" w:rsidRDefault="004F6D35" w:rsidP="004F6D35">
      <w:pPr>
        <w:ind w:firstLine="720"/>
        <w:rPr>
          <w:rFonts w:ascii="Times New Roman" w:hAnsi="Times New Roman" w:cs="Times New Roman"/>
          <w:sz w:val="24"/>
          <w:szCs w:val="24"/>
        </w:rPr>
      </w:pPr>
      <w:r>
        <w:rPr>
          <w:rFonts w:ascii="Times New Roman" w:hAnsi="Times New Roman" w:cs="Times New Roman"/>
          <w:sz w:val="24"/>
          <w:szCs w:val="24"/>
        </w:rPr>
        <w:t>The Board thanked Sergii and Iryna for meeting with the Board and for their willingness to address this situation as good neighbors and with the intention of resolving the issues raised.</w:t>
      </w:r>
    </w:p>
    <w:p w14:paraId="2327F5E4" w14:textId="0EB3BD7C" w:rsidR="004F6D35" w:rsidRDefault="004F6D35" w:rsidP="004F6D35">
      <w:pPr>
        <w:ind w:firstLine="720"/>
        <w:rPr>
          <w:rFonts w:ascii="Times New Roman" w:hAnsi="Times New Roman" w:cs="Times New Roman"/>
          <w:sz w:val="24"/>
          <w:szCs w:val="24"/>
        </w:rPr>
      </w:pPr>
      <w:r>
        <w:rPr>
          <w:rFonts w:ascii="Times New Roman" w:hAnsi="Times New Roman" w:cs="Times New Roman"/>
          <w:sz w:val="24"/>
          <w:szCs w:val="24"/>
        </w:rPr>
        <w:t>There being no further business to come before the Board, it was moved, seconded and unanimously approved that the meeting adjourn, and Mike then adjourned the meeting.</w:t>
      </w:r>
    </w:p>
    <w:p w14:paraId="3DE0D1F8" w14:textId="77777777" w:rsidR="004F6D35" w:rsidRDefault="004F6D35" w:rsidP="004F6D35">
      <w:pPr>
        <w:ind w:firstLine="720"/>
        <w:rPr>
          <w:rFonts w:ascii="Times New Roman" w:hAnsi="Times New Roman" w:cs="Times New Roman"/>
          <w:sz w:val="24"/>
          <w:szCs w:val="24"/>
        </w:rPr>
      </w:pPr>
      <w:r>
        <w:rPr>
          <w:rFonts w:ascii="Times New Roman" w:hAnsi="Times New Roman" w:cs="Times New Roman"/>
          <w:sz w:val="24"/>
          <w:szCs w:val="24"/>
        </w:rPr>
        <w:tab/>
        <w:t>Respectfully submitted,</w:t>
      </w:r>
    </w:p>
    <w:p w14:paraId="4E48EC74" w14:textId="22199D22" w:rsidR="008F7FC5" w:rsidRPr="008F7FC5" w:rsidRDefault="004F6D35" w:rsidP="004F6D35">
      <w:pPr>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Judy Moschetto,</w:t>
      </w:r>
      <w:r>
        <w:rPr>
          <w:rFonts w:ascii="Times New Roman" w:hAnsi="Times New Roman" w:cs="Times New Roman"/>
          <w:sz w:val="24"/>
          <w:szCs w:val="24"/>
        </w:rPr>
        <w:t xml:space="preserve"> Board Secretary</w:t>
      </w:r>
      <w:r w:rsidR="008F7FC5">
        <w:rPr>
          <w:rFonts w:ascii="Times New Roman" w:hAnsi="Times New Roman" w:cs="Times New Roman"/>
          <w:sz w:val="24"/>
          <w:szCs w:val="24"/>
        </w:rPr>
        <w:t xml:space="preserve"> </w:t>
      </w:r>
    </w:p>
    <w:sectPr w:rsidR="008F7FC5" w:rsidRPr="008F7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924297"/>
    <w:multiLevelType w:val="hybridMultilevel"/>
    <w:tmpl w:val="08400162"/>
    <w:lvl w:ilvl="0" w:tplc="5D3664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FC5"/>
    <w:rsid w:val="00061D1F"/>
    <w:rsid w:val="00156363"/>
    <w:rsid w:val="004F6D35"/>
    <w:rsid w:val="008F7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2A179"/>
  <w15:chartTrackingRefBased/>
  <w15:docId w15:val="{D2B43257-3978-4385-93FF-4DC69833C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Moschetto</dc:creator>
  <cp:keywords/>
  <dc:description/>
  <cp:lastModifiedBy/>
  <cp:revision>1</cp:revision>
  <dcterms:created xsi:type="dcterms:W3CDTF">2019-04-14T19:31:00Z</dcterms:created>
</cp:coreProperties>
</file>